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FA6C95" w:rsidRDefault="00C542B7" w:rsidP="00C542B7">
      <w:pPr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FA6C95">
        <w:rPr>
          <w:rFonts w:ascii="Arial" w:hAnsi="Arial" w:cs="Arial"/>
          <w:bCs/>
          <w:sz w:val="22"/>
          <w:lang w:val="sr-Latn-CS"/>
        </w:rPr>
        <w:t>br. 75/18</w:t>
      </w:r>
      <w:r w:rsidRPr="00FA6C95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FA6C95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FA6C95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>OBAVJEŠTAVA</w:t>
      </w:r>
    </w:p>
    <w:p w:rsidR="00C542B7" w:rsidRPr="00FA6C95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>zainteresovanu javnost</w:t>
      </w:r>
    </w:p>
    <w:p w:rsidR="00C542B7" w:rsidRPr="00FA6C95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B39D4" w:rsidRPr="00FA6C95" w:rsidRDefault="0096052E" w:rsidP="004B39D4">
      <w:pPr>
        <w:pStyle w:val="Defaul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FA6C95">
        <w:rPr>
          <w:rFonts w:ascii="Arial" w:hAnsi="Arial" w:cs="Arial"/>
          <w:bCs/>
          <w:sz w:val="22"/>
          <w:szCs w:val="22"/>
        </w:rPr>
        <w:t>da je nosiocu</w:t>
      </w:r>
      <w:r w:rsidR="00C542B7" w:rsidRPr="00FA6C95">
        <w:rPr>
          <w:rFonts w:ascii="Arial" w:hAnsi="Arial" w:cs="Arial"/>
          <w:bCs/>
          <w:sz w:val="22"/>
          <w:szCs w:val="22"/>
        </w:rPr>
        <w:t xml:space="preserve"> projekta, </w:t>
      </w:r>
      <w:r w:rsidR="004B39D4" w:rsidRPr="00FA6C95">
        <w:rPr>
          <w:rFonts w:ascii="Arial" w:hAnsi="Arial" w:cs="Arial"/>
          <w:sz w:val="22"/>
          <w:szCs w:val="22"/>
        </w:rPr>
        <w:t>Uniprom d.o.o.,iz Nikšića</w:t>
      </w:r>
      <w:r w:rsidR="00C542B7" w:rsidRPr="00FA6C95">
        <w:rPr>
          <w:rFonts w:ascii="Arial" w:hAnsi="Arial" w:cs="Arial"/>
          <w:bCs/>
          <w:sz w:val="22"/>
          <w:szCs w:val="22"/>
        </w:rPr>
        <w:t>, donij</w:t>
      </w:r>
      <w:r w:rsidR="004B39D4" w:rsidRPr="00FA6C95">
        <w:rPr>
          <w:rFonts w:ascii="Arial" w:hAnsi="Arial" w:cs="Arial"/>
          <w:bCs/>
          <w:sz w:val="22"/>
          <w:szCs w:val="22"/>
        </w:rPr>
        <w:t>eto Rješenje broj: 08-UPI-331/23-157</w:t>
      </w:r>
      <w:r w:rsidR="00C542B7" w:rsidRPr="00FA6C95">
        <w:rPr>
          <w:rFonts w:ascii="Arial" w:hAnsi="Arial" w:cs="Arial"/>
          <w:bCs/>
          <w:sz w:val="22"/>
          <w:szCs w:val="22"/>
        </w:rPr>
        <w:t xml:space="preserve"> od</w:t>
      </w:r>
      <w:r w:rsidR="00C542B7" w:rsidRPr="00FA6C9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B39D4" w:rsidRPr="00FA6C95">
        <w:rPr>
          <w:rFonts w:ascii="Arial" w:hAnsi="Arial" w:cs="Arial"/>
          <w:bCs/>
          <w:color w:val="auto"/>
          <w:sz w:val="22"/>
          <w:szCs w:val="22"/>
        </w:rPr>
        <w:t>01</w:t>
      </w:r>
      <w:r w:rsidR="00EF32A3" w:rsidRPr="00FA6C95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4B39D4" w:rsidRPr="00FA6C95">
        <w:rPr>
          <w:rFonts w:ascii="Arial" w:hAnsi="Arial" w:cs="Arial"/>
          <w:bCs/>
          <w:color w:val="auto"/>
          <w:sz w:val="22"/>
          <w:szCs w:val="22"/>
        </w:rPr>
        <w:t>juna</w:t>
      </w:r>
      <w:r w:rsidR="0036495A" w:rsidRPr="00FA6C95">
        <w:rPr>
          <w:rFonts w:ascii="Arial" w:hAnsi="Arial" w:cs="Arial"/>
          <w:bCs/>
          <w:sz w:val="22"/>
          <w:szCs w:val="22"/>
        </w:rPr>
        <w:t xml:space="preserve"> 202</w:t>
      </w:r>
      <w:r w:rsidR="004B39D4" w:rsidRPr="00FA6C95">
        <w:rPr>
          <w:rFonts w:ascii="Arial" w:hAnsi="Arial" w:cs="Arial"/>
          <w:bCs/>
          <w:sz w:val="22"/>
          <w:szCs w:val="22"/>
        </w:rPr>
        <w:t>3</w:t>
      </w:r>
      <w:r w:rsidR="00C542B7" w:rsidRPr="00FA6C95">
        <w:rPr>
          <w:rFonts w:ascii="Arial" w:hAnsi="Arial" w:cs="Arial"/>
          <w:bCs/>
          <w:sz w:val="22"/>
          <w:szCs w:val="22"/>
        </w:rPr>
        <w:t>. godine, kojim je data saglasno</w:t>
      </w:r>
      <w:r w:rsidR="000E101B" w:rsidRPr="00FA6C95">
        <w:rPr>
          <w:rFonts w:ascii="Arial" w:hAnsi="Arial" w:cs="Arial"/>
          <w:bCs/>
          <w:sz w:val="22"/>
          <w:szCs w:val="22"/>
        </w:rPr>
        <w:t>st na Elaborat procjene uticaja</w:t>
      </w:r>
      <w:r w:rsidR="00E95C64" w:rsidRPr="00FA6C95">
        <w:rPr>
          <w:rFonts w:ascii="Arial" w:hAnsi="Arial" w:cs="Arial"/>
          <w:bCs/>
          <w:sz w:val="22"/>
          <w:szCs w:val="22"/>
        </w:rPr>
        <w:t xml:space="preserve"> na životnu sredinu,</w:t>
      </w:r>
      <w:r w:rsidR="004B39D4" w:rsidRPr="00FA6C95">
        <w:rPr>
          <w:rFonts w:ascii="Arial" w:hAnsi="Arial" w:cs="Arial"/>
          <w:sz w:val="22"/>
          <w:szCs w:val="22"/>
        </w:rPr>
        <w:t xml:space="preserve"> za fotonaponsku elektranu SE “KAP”, koja se planira realizovati na sledećim lokacijama:  lokacija 4A i 5A koja se nalazi na katastarskim parcelama broj 1310/4, 1317/1, 1343/113, 1327/1, 1326/4, 1328/1, 1343/180, 1331/1, 1332/4, 1332/1, 1333/4, 1335/4, 1331/4, 1332/9, 1335/5, 1336/4, 1334/1, 1334/2, 1334/3, 1333/2, 1343/181, 1338/8 i 1333/1 KO Dajbabe; lokacija 6A koja se nalazi na katastarskim parcelama broj 1338/5, 1338/7, 1339/1, 1339/2, 1334/6, 1343/183, 1343/116 i 1334/191 KO Dajbabe, i lokacija 27A i 28A koja se nalazi na katastarskim parcelama 1310/18, 1310/11 i 1310/2 KO Dajbabe, u Podgorici. </w:t>
      </w:r>
    </w:p>
    <w:p w:rsidR="00ED6D0F" w:rsidRPr="00ED6D0F" w:rsidRDefault="00DC08D4" w:rsidP="00ED6D0F">
      <w:pPr>
        <w:rPr>
          <w:rFonts w:ascii="Arial" w:hAnsi="Arial" w:cs="Arial"/>
          <w:sz w:val="22"/>
        </w:rPr>
      </w:pPr>
      <w:r w:rsidRPr="00FA6C95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FA6C95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ED6D0F" w:rsidRPr="00ED6D0F">
          <w:rPr>
            <w:rStyle w:val="Hyperlink"/>
            <w:rFonts w:ascii="Arial" w:hAnsi="Arial" w:cs="Arial"/>
            <w:color w:val="auto"/>
            <w:sz w:val="22"/>
          </w:rPr>
          <w:t>http://www.sekretarijat-za-plurzs.podgorica.me/2023/06/02/obavjestenje-o-donijetom-rjesenju-nosiocu-projekta-uniprom-d-o-o-iz-niksica-kojim-je-data-saglasnost-na-elaborat-uticaja-na-zivotnu-sredinu/</w:t>
        </w:r>
      </w:hyperlink>
      <w:r w:rsidR="00ED6D0F" w:rsidRPr="00ED6D0F">
        <w:rPr>
          <w:rFonts w:ascii="Arial" w:hAnsi="Arial" w:cs="Arial"/>
          <w:sz w:val="22"/>
        </w:rPr>
        <w:t xml:space="preserve"> </w:t>
      </w:r>
    </w:p>
    <w:p w:rsidR="00E4291E" w:rsidRPr="00ED6D0F" w:rsidRDefault="00E4291E" w:rsidP="0096052E">
      <w:pPr>
        <w:rPr>
          <w:rFonts w:ascii="Arial" w:hAnsi="Arial" w:cs="Arial"/>
          <w:b/>
          <w:color w:val="FF0000"/>
          <w:sz w:val="22"/>
        </w:rPr>
      </w:pPr>
    </w:p>
    <w:p w:rsidR="00E4291E" w:rsidRPr="00FA6C95" w:rsidRDefault="00E4291E" w:rsidP="00E4291E">
      <w:pPr>
        <w:rPr>
          <w:rFonts w:ascii="Arial" w:hAnsi="Arial" w:cs="Arial"/>
          <w:b/>
          <w:bCs/>
          <w:i/>
          <w:iCs/>
          <w:color w:val="004442"/>
          <w:sz w:val="22"/>
        </w:rPr>
      </w:pPr>
    </w:p>
    <w:p w:rsidR="00970208" w:rsidRPr="00FA6C95" w:rsidRDefault="00970208" w:rsidP="00EF32A3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B72E4"/>
    <w:rsid w:val="000D1E8F"/>
    <w:rsid w:val="000E101B"/>
    <w:rsid w:val="000F2F9C"/>
    <w:rsid w:val="00182A86"/>
    <w:rsid w:val="001B3E0F"/>
    <w:rsid w:val="002005BD"/>
    <w:rsid w:val="0020263D"/>
    <w:rsid w:val="00202AEF"/>
    <w:rsid w:val="003532A4"/>
    <w:rsid w:val="00357A8D"/>
    <w:rsid w:val="0036495A"/>
    <w:rsid w:val="00383833"/>
    <w:rsid w:val="003B62E9"/>
    <w:rsid w:val="003C7CE8"/>
    <w:rsid w:val="003E0F08"/>
    <w:rsid w:val="003F07F5"/>
    <w:rsid w:val="00412F8E"/>
    <w:rsid w:val="00422BF8"/>
    <w:rsid w:val="0045520E"/>
    <w:rsid w:val="004B39D4"/>
    <w:rsid w:val="004C126C"/>
    <w:rsid w:val="004D1F3E"/>
    <w:rsid w:val="005418A3"/>
    <w:rsid w:val="00586D9F"/>
    <w:rsid w:val="00594C44"/>
    <w:rsid w:val="005B61DB"/>
    <w:rsid w:val="005E75D5"/>
    <w:rsid w:val="005F0D0F"/>
    <w:rsid w:val="0069348F"/>
    <w:rsid w:val="006B497F"/>
    <w:rsid w:val="00724AD2"/>
    <w:rsid w:val="007C758F"/>
    <w:rsid w:val="00815D1C"/>
    <w:rsid w:val="00831A06"/>
    <w:rsid w:val="0085093C"/>
    <w:rsid w:val="00887D4A"/>
    <w:rsid w:val="008A0646"/>
    <w:rsid w:val="008A7704"/>
    <w:rsid w:val="00905937"/>
    <w:rsid w:val="00936E27"/>
    <w:rsid w:val="009535ED"/>
    <w:rsid w:val="0096052E"/>
    <w:rsid w:val="00970208"/>
    <w:rsid w:val="00973E2C"/>
    <w:rsid w:val="009F4B45"/>
    <w:rsid w:val="00A12596"/>
    <w:rsid w:val="00A230DB"/>
    <w:rsid w:val="00A3583B"/>
    <w:rsid w:val="00A41A8E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C45816"/>
    <w:rsid w:val="00C542B7"/>
    <w:rsid w:val="00C56C9C"/>
    <w:rsid w:val="00C818A6"/>
    <w:rsid w:val="00C96AA1"/>
    <w:rsid w:val="00CF7BEA"/>
    <w:rsid w:val="00D21CE7"/>
    <w:rsid w:val="00D658E3"/>
    <w:rsid w:val="00D820CB"/>
    <w:rsid w:val="00DA73F9"/>
    <w:rsid w:val="00DB5BE8"/>
    <w:rsid w:val="00DC08D4"/>
    <w:rsid w:val="00DC441A"/>
    <w:rsid w:val="00DC7D85"/>
    <w:rsid w:val="00E4291E"/>
    <w:rsid w:val="00E42B53"/>
    <w:rsid w:val="00E82532"/>
    <w:rsid w:val="00E95C64"/>
    <w:rsid w:val="00E972E1"/>
    <w:rsid w:val="00ED6D0F"/>
    <w:rsid w:val="00EF32A3"/>
    <w:rsid w:val="00F31A66"/>
    <w:rsid w:val="00F4622F"/>
    <w:rsid w:val="00FA6C95"/>
    <w:rsid w:val="00FF10D7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3/06/02/obavjestenje-o-donijetom-rjesenju-nosiocu-projekta-uniprom-d-o-o-iz-niksica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38</cp:revision>
  <dcterms:created xsi:type="dcterms:W3CDTF">2020-12-15T09:05:00Z</dcterms:created>
  <dcterms:modified xsi:type="dcterms:W3CDTF">2023-06-01T08:02:00Z</dcterms:modified>
</cp:coreProperties>
</file>