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B4" w:rsidRPr="00EB0D93" w:rsidRDefault="00A777B4" w:rsidP="00A777B4">
      <w:pPr>
        <w:jc w:val="both"/>
        <w:rPr>
          <w:rFonts w:ascii="Arial" w:hAnsi="Arial" w:cs="Arial"/>
          <w:sz w:val="22"/>
          <w:szCs w:val="22"/>
        </w:rPr>
      </w:pPr>
      <w:r w:rsidRPr="00EB0D93">
        <w:rPr>
          <w:rFonts w:ascii="Arial" w:hAnsi="Arial" w:cs="Arial"/>
          <w:sz w:val="22"/>
          <w:szCs w:val="22"/>
          <w:lang w:val="sr-Latn-CS"/>
        </w:rPr>
        <w:t>Na osnovu člana 11 Zakona o procjeni uticaja na životnu sredinu (''Sl.</w:t>
      </w:r>
      <w:r w:rsidRPr="00EB0D93">
        <w:rPr>
          <w:rFonts w:ascii="Arial" w:hAnsi="Arial" w:cs="Arial"/>
          <w:sz w:val="22"/>
          <w:szCs w:val="22"/>
        </w:rPr>
        <w:t xml:space="preserve"> </w:t>
      </w:r>
      <w:proofErr w:type="gramStart"/>
      <w:r w:rsidRPr="00EB0D93">
        <w:rPr>
          <w:rFonts w:ascii="Arial" w:hAnsi="Arial" w:cs="Arial"/>
          <w:sz w:val="22"/>
          <w:szCs w:val="22"/>
        </w:rPr>
        <w:t>list</w:t>
      </w:r>
      <w:proofErr w:type="gramEnd"/>
      <w:r w:rsidRPr="00EB0D93">
        <w:rPr>
          <w:rFonts w:ascii="Arial" w:hAnsi="Arial" w:cs="Arial"/>
          <w:sz w:val="22"/>
          <w:szCs w:val="22"/>
        </w:rPr>
        <w:t xml:space="preserve"> CG“, br. 75</w:t>
      </w:r>
      <w:r w:rsidRPr="00EB0D93">
        <w:rPr>
          <w:rFonts w:ascii="Arial" w:hAnsi="Arial" w:cs="Arial"/>
          <w:sz w:val="22"/>
          <w:szCs w:val="22"/>
          <w:lang w:val="hr-HR"/>
        </w:rPr>
        <w:t>/18</w:t>
      </w:r>
      <w:r w:rsidRPr="00EB0D93">
        <w:rPr>
          <w:rFonts w:ascii="Arial" w:hAnsi="Arial" w:cs="Arial"/>
          <w:sz w:val="22"/>
          <w:szCs w:val="22"/>
          <w:lang w:val="sr-Latn-CS"/>
        </w:rPr>
        <w:t>)</w:t>
      </w:r>
    </w:p>
    <w:p w:rsidR="00A777B4" w:rsidRPr="00EB0D93" w:rsidRDefault="00A777B4" w:rsidP="00A777B4">
      <w:pPr>
        <w:jc w:val="both"/>
        <w:rPr>
          <w:rFonts w:ascii="Arial" w:hAnsi="Arial" w:cs="Arial"/>
          <w:sz w:val="22"/>
          <w:szCs w:val="22"/>
          <w:lang w:val="sr-Latn-CS"/>
        </w:rPr>
      </w:pPr>
    </w:p>
    <w:p w:rsidR="00A777B4" w:rsidRPr="00EB0D93" w:rsidRDefault="00A777B4" w:rsidP="00A777B4">
      <w:pPr>
        <w:jc w:val="both"/>
        <w:rPr>
          <w:rFonts w:ascii="Arial" w:hAnsi="Arial" w:cs="Arial"/>
          <w:sz w:val="22"/>
          <w:szCs w:val="22"/>
          <w:lang w:val="sr-Latn-CS"/>
        </w:rPr>
      </w:pPr>
    </w:p>
    <w:p w:rsidR="00A777B4" w:rsidRPr="00EB0D93" w:rsidRDefault="00A777B4" w:rsidP="00A777B4">
      <w:pPr>
        <w:jc w:val="center"/>
        <w:rPr>
          <w:rFonts w:ascii="Arial" w:hAnsi="Arial" w:cs="Arial"/>
          <w:b/>
          <w:bCs/>
          <w:sz w:val="22"/>
          <w:szCs w:val="22"/>
          <w:lang w:val="sr-Latn-CS"/>
        </w:rPr>
      </w:pPr>
      <w:r w:rsidRPr="00EB0D93">
        <w:rPr>
          <w:rFonts w:ascii="Arial" w:hAnsi="Arial" w:cs="Arial"/>
          <w:b/>
          <w:bCs/>
          <w:sz w:val="22"/>
          <w:szCs w:val="22"/>
          <w:lang w:val="sr-Latn-CS"/>
        </w:rPr>
        <w:t>Sekretarijat za planiranje prostora i održivi razvoj</w:t>
      </w:r>
    </w:p>
    <w:p w:rsidR="00A777B4" w:rsidRPr="00EB0D93" w:rsidRDefault="00A777B4" w:rsidP="00A777B4">
      <w:pPr>
        <w:jc w:val="center"/>
        <w:rPr>
          <w:rFonts w:ascii="Arial" w:hAnsi="Arial" w:cs="Arial"/>
          <w:b/>
          <w:bCs/>
          <w:sz w:val="22"/>
          <w:szCs w:val="22"/>
          <w:lang w:val="sr-Latn-CS"/>
        </w:rPr>
      </w:pPr>
      <w:r w:rsidRPr="00EB0D93">
        <w:rPr>
          <w:rFonts w:ascii="Arial" w:hAnsi="Arial" w:cs="Arial"/>
          <w:b/>
          <w:bCs/>
          <w:sz w:val="22"/>
          <w:szCs w:val="22"/>
          <w:lang w:val="sr-Latn-CS"/>
        </w:rPr>
        <w:t>Glavnog grada Podgorica</w:t>
      </w:r>
    </w:p>
    <w:p w:rsidR="00A777B4" w:rsidRPr="00EB0D93" w:rsidRDefault="00A777B4" w:rsidP="00A777B4">
      <w:pPr>
        <w:jc w:val="center"/>
        <w:rPr>
          <w:rFonts w:ascii="Arial" w:hAnsi="Arial" w:cs="Arial"/>
          <w:b/>
          <w:sz w:val="22"/>
          <w:szCs w:val="22"/>
          <w:lang w:val="sr-Latn-CS"/>
        </w:rPr>
      </w:pPr>
    </w:p>
    <w:p w:rsidR="00A777B4" w:rsidRPr="00EB0D93" w:rsidRDefault="00A777B4" w:rsidP="00A777B4">
      <w:pPr>
        <w:jc w:val="center"/>
        <w:rPr>
          <w:rFonts w:ascii="Arial" w:hAnsi="Arial" w:cs="Arial"/>
          <w:b/>
          <w:bCs/>
          <w:sz w:val="22"/>
          <w:szCs w:val="22"/>
          <w:lang w:val="sr-Latn-CS"/>
        </w:rPr>
      </w:pPr>
      <w:r w:rsidRPr="00EB0D93">
        <w:rPr>
          <w:rFonts w:ascii="Arial" w:hAnsi="Arial" w:cs="Arial"/>
          <w:b/>
          <w:bCs/>
          <w:sz w:val="22"/>
          <w:szCs w:val="22"/>
          <w:lang w:val="sr-Latn-CS"/>
        </w:rPr>
        <w:t>OBAVJEŠTAVA</w:t>
      </w:r>
    </w:p>
    <w:p w:rsidR="00A777B4" w:rsidRPr="00EB0D93" w:rsidRDefault="00A777B4" w:rsidP="00A777B4">
      <w:pPr>
        <w:jc w:val="center"/>
        <w:rPr>
          <w:rFonts w:ascii="Arial" w:hAnsi="Arial" w:cs="Arial"/>
          <w:b/>
          <w:sz w:val="22"/>
          <w:szCs w:val="22"/>
          <w:lang w:val="sr-Latn-CS"/>
        </w:rPr>
      </w:pPr>
    </w:p>
    <w:p w:rsidR="00A777B4" w:rsidRPr="00EB0D93" w:rsidRDefault="00A777B4" w:rsidP="00A777B4">
      <w:pPr>
        <w:jc w:val="center"/>
        <w:rPr>
          <w:rFonts w:ascii="Arial" w:hAnsi="Arial" w:cs="Arial"/>
          <w:b/>
          <w:sz w:val="22"/>
          <w:szCs w:val="22"/>
          <w:lang w:val="sr-Latn-CS"/>
        </w:rPr>
      </w:pPr>
      <w:r w:rsidRPr="00EB0D93">
        <w:rPr>
          <w:rFonts w:ascii="Arial" w:hAnsi="Arial" w:cs="Arial"/>
          <w:b/>
          <w:sz w:val="22"/>
          <w:szCs w:val="22"/>
          <w:lang w:val="sr-Latn-CS"/>
        </w:rPr>
        <w:t>zainteresovanu javnost</w:t>
      </w:r>
    </w:p>
    <w:p w:rsidR="00A777B4" w:rsidRPr="00EB0D93" w:rsidRDefault="00A777B4" w:rsidP="00A777B4">
      <w:pPr>
        <w:jc w:val="both"/>
        <w:rPr>
          <w:rFonts w:ascii="Arial" w:hAnsi="Arial" w:cs="Arial"/>
          <w:sz w:val="22"/>
          <w:szCs w:val="22"/>
          <w:lang w:val="sr-Latn-CS"/>
        </w:rPr>
      </w:pPr>
    </w:p>
    <w:p w:rsidR="005768E6" w:rsidRDefault="00A777B4" w:rsidP="00A777B4">
      <w:pPr>
        <w:pStyle w:val="Default"/>
        <w:jc w:val="both"/>
        <w:rPr>
          <w:rFonts w:ascii="Arial" w:hAnsi="Arial" w:cs="Arial"/>
          <w:sz w:val="22"/>
        </w:rPr>
      </w:pPr>
      <w:r w:rsidRPr="00EB0D93">
        <w:rPr>
          <w:rFonts w:ascii="Arial" w:hAnsi="Arial" w:cs="Arial"/>
          <w:color w:val="auto"/>
          <w:sz w:val="22"/>
          <w:szCs w:val="22"/>
        </w:rPr>
        <w:t>da je nosi</w:t>
      </w:r>
      <w:r w:rsidR="007236CA" w:rsidRPr="00EB0D93">
        <w:rPr>
          <w:rFonts w:ascii="Arial" w:hAnsi="Arial" w:cs="Arial"/>
          <w:color w:val="auto"/>
          <w:sz w:val="22"/>
          <w:szCs w:val="22"/>
        </w:rPr>
        <w:t>lac projekta</w:t>
      </w:r>
      <w:r w:rsidR="00124590">
        <w:rPr>
          <w:rFonts w:ascii="Arial" w:hAnsi="Arial" w:cs="Arial"/>
          <w:color w:val="auto"/>
          <w:sz w:val="22"/>
          <w:szCs w:val="22"/>
        </w:rPr>
        <w:t xml:space="preserve"> Eco Fungo</w:t>
      </w:r>
      <w:r w:rsidR="00B330C4">
        <w:rPr>
          <w:rFonts w:ascii="Arial" w:hAnsi="Arial" w:cs="Arial"/>
          <w:color w:val="auto"/>
          <w:sz w:val="22"/>
          <w:szCs w:val="22"/>
        </w:rPr>
        <w:t xml:space="preserve"> d.o.o.</w:t>
      </w:r>
      <w:r w:rsidRPr="00EB0D93">
        <w:rPr>
          <w:rFonts w:ascii="Arial" w:hAnsi="Arial" w:cs="Arial"/>
          <w:color w:val="auto"/>
          <w:sz w:val="22"/>
          <w:szCs w:val="22"/>
        </w:rPr>
        <w:t xml:space="preserve">, </w:t>
      </w:r>
      <w:r w:rsidR="00124590">
        <w:rPr>
          <w:rFonts w:ascii="Arial" w:hAnsi="Arial" w:cs="Arial"/>
          <w:color w:val="auto"/>
          <w:sz w:val="22"/>
          <w:szCs w:val="22"/>
        </w:rPr>
        <w:t>iz Podgorice</w:t>
      </w:r>
      <w:r w:rsidR="00926162">
        <w:rPr>
          <w:rFonts w:ascii="Arial" w:hAnsi="Arial" w:cs="Arial"/>
          <w:color w:val="auto"/>
          <w:sz w:val="22"/>
          <w:szCs w:val="22"/>
        </w:rPr>
        <w:t xml:space="preserve">, </w:t>
      </w:r>
      <w:r w:rsidRPr="00EB0D93">
        <w:rPr>
          <w:rFonts w:ascii="Arial" w:hAnsi="Arial" w:cs="Arial"/>
          <w:color w:val="auto"/>
          <w:sz w:val="22"/>
          <w:szCs w:val="22"/>
        </w:rPr>
        <w:t>podnio zahtjev za odlučivanj</w:t>
      </w:r>
      <w:r w:rsidR="00684D50">
        <w:rPr>
          <w:rFonts w:ascii="Arial" w:hAnsi="Arial" w:cs="Arial"/>
          <w:color w:val="auto"/>
          <w:sz w:val="22"/>
          <w:szCs w:val="22"/>
        </w:rPr>
        <w:t xml:space="preserve">e o potrebi izrade elaborata o </w:t>
      </w:r>
      <w:r w:rsidRPr="00EB0D93">
        <w:rPr>
          <w:rFonts w:ascii="Arial" w:hAnsi="Arial" w:cs="Arial"/>
          <w:color w:val="auto"/>
          <w:sz w:val="22"/>
          <w:szCs w:val="22"/>
        </w:rPr>
        <w:t>procjeni uticaja</w:t>
      </w:r>
      <w:r w:rsidR="00EB0D93" w:rsidRPr="00EB0D93">
        <w:rPr>
          <w:rFonts w:ascii="Arial" w:hAnsi="Arial" w:cs="Arial"/>
          <w:color w:val="auto"/>
          <w:sz w:val="22"/>
          <w:szCs w:val="22"/>
        </w:rPr>
        <w:t xml:space="preserve"> na životnu sredinu</w:t>
      </w:r>
      <w:r w:rsidR="005768E6">
        <w:rPr>
          <w:rFonts w:ascii="Arial" w:hAnsi="Arial" w:cs="Arial"/>
          <w:color w:val="auto"/>
          <w:sz w:val="22"/>
          <w:szCs w:val="22"/>
        </w:rPr>
        <w:t xml:space="preserve">, </w:t>
      </w:r>
      <w:r w:rsidR="00B717AC">
        <w:rPr>
          <w:rFonts w:ascii="Arial" w:hAnsi="Arial" w:cs="Arial"/>
          <w:sz w:val="22"/>
        </w:rPr>
        <w:t xml:space="preserve">za </w:t>
      </w:r>
      <w:r w:rsidR="00560E0D" w:rsidRPr="008F2FBC">
        <w:rPr>
          <w:rFonts w:ascii="Arial" w:hAnsi="Arial" w:cs="Arial"/>
          <w:sz w:val="22"/>
        </w:rPr>
        <w:t xml:space="preserve">investiciju </w:t>
      </w:r>
      <w:r w:rsidR="00560E0D">
        <w:rPr>
          <w:rFonts w:ascii="Arial" w:hAnsi="Arial" w:cs="Arial"/>
          <w:sz w:val="22"/>
        </w:rPr>
        <w:t xml:space="preserve">koja se </w:t>
      </w:r>
      <w:r w:rsidR="00560E0D" w:rsidRPr="008F2FBC">
        <w:rPr>
          <w:rFonts w:ascii="Arial" w:hAnsi="Arial" w:cs="Arial"/>
          <w:sz w:val="22"/>
        </w:rPr>
        <w:t>odnosi na nabavku opreme za preradu šampinjona koja podrazumijeva nabavku robota za pranje E-Wash, hidrauličnog lifta za podršku navedenom robotu, mašinu za pranje mreža, agregat za vodeni pritisak od 200 bara, plastične gajbe, plastične palete, liniju za pranje plastičnih gajbi, liniju za pakovanje treseta, utovarivač za treset, elektropaletar za šampinjone, kombi sa termokingom,</w:t>
      </w:r>
      <w:r w:rsidR="00560E0D">
        <w:rPr>
          <w:rFonts w:ascii="Arial" w:hAnsi="Arial" w:cs="Arial"/>
          <w:sz w:val="22"/>
        </w:rPr>
        <w:t xml:space="preserve"> </w:t>
      </w:r>
      <w:r w:rsidR="00560E0D" w:rsidRPr="008F2FBC">
        <w:rPr>
          <w:rFonts w:ascii="Arial" w:hAnsi="Arial" w:cs="Arial"/>
          <w:sz w:val="22"/>
        </w:rPr>
        <w:t>priklicu za traktor, trake za pakovanje, rezačicu šampinjona</w:t>
      </w:r>
      <w:r w:rsidR="00560E0D">
        <w:rPr>
          <w:rFonts w:ascii="Arial" w:hAnsi="Arial" w:cs="Arial"/>
          <w:sz w:val="22"/>
        </w:rPr>
        <w:t xml:space="preserve">, </w:t>
      </w:r>
      <w:r w:rsidR="00560E0D" w:rsidRPr="008F2FBC">
        <w:rPr>
          <w:rFonts w:ascii="Arial" w:hAnsi="Arial" w:cs="Arial"/>
          <w:sz w:val="22"/>
        </w:rPr>
        <w:t xml:space="preserve">pvc foliju za reklamu </w:t>
      </w:r>
      <w:r w:rsidR="00560E0D" w:rsidRPr="00EB6EA7">
        <w:rPr>
          <w:rFonts w:ascii="Arial" w:hAnsi="Arial" w:cs="Arial"/>
          <w:color w:val="auto"/>
          <w:sz w:val="22"/>
        </w:rPr>
        <w:t>i viljuškar,</w:t>
      </w:r>
      <w:r w:rsidR="00560E0D">
        <w:rPr>
          <w:rFonts w:ascii="Arial" w:hAnsi="Arial" w:cs="Arial"/>
          <w:sz w:val="22"/>
        </w:rPr>
        <w:t xml:space="preserve"> koja se planira instalirati na katastarskim parcelama broj 622, 625, 628 i 629 KO Grbavci, </w:t>
      </w:r>
      <w:r w:rsidR="00560E0D" w:rsidRPr="00640527">
        <w:rPr>
          <w:rFonts w:ascii="Arial" w:hAnsi="Arial" w:cs="Arial"/>
          <w:sz w:val="22"/>
        </w:rPr>
        <w:t>u Podgorici</w:t>
      </w:r>
      <w:r w:rsidR="00B330C4">
        <w:rPr>
          <w:rFonts w:ascii="Arial" w:hAnsi="Arial" w:cs="Arial"/>
          <w:sz w:val="22"/>
        </w:rPr>
        <w:t>.</w:t>
      </w:r>
    </w:p>
    <w:p w:rsidR="00B330C4" w:rsidRPr="00EB0D93" w:rsidRDefault="00B330C4" w:rsidP="00A777B4">
      <w:pPr>
        <w:pStyle w:val="Default"/>
        <w:jc w:val="both"/>
        <w:rPr>
          <w:rFonts w:ascii="Arial" w:hAnsi="Arial" w:cs="Arial"/>
          <w:color w:val="auto"/>
          <w:sz w:val="22"/>
          <w:szCs w:val="22"/>
        </w:rPr>
      </w:pPr>
    </w:p>
    <w:p w:rsidR="00A777B4" w:rsidRPr="00EB0D93" w:rsidRDefault="00A777B4" w:rsidP="00A777B4">
      <w:pPr>
        <w:tabs>
          <w:tab w:val="left" w:pos="-3240"/>
        </w:tabs>
        <w:jc w:val="both"/>
        <w:rPr>
          <w:rFonts w:ascii="Arial" w:hAnsi="Arial" w:cs="Arial"/>
          <w:sz w:val="22"/>
          <w:szCs w:val="22"/>
          <w:lang w:val="sr-Latn-CS"/>
        </w:rPr>
      </w:pPr>
      <w:r w:rsidRPr="00EB0D93">
        <w:rPr>
          <w:rFonts w:ascii="Arial" w:hAnsi="Arial" w:cs="Arial"/>
          <w:sz w:val="22"/>
          <w:szCs w:val="22"/>
          <w:lang w:val="sr-Latn-CS"/>
        </w:rPr>
        <w:t>Zahtjev sa potrebnom dokumentacijom o predmetnom projektu biće dostupan javnosti u prostorijama Sekretarijata za planiranje prostora i održivi razvoj – Sektor za održivi razvoj, ul. Vuka Karadžića broj 41, kancelarija broj 1</w:t>
      </w:r>
      <w:r w:rsidR="00F731F7" w:rsidRPr="00EB0D93">
        <w:rPr>
          <w:rFonts w:ascii="Arial" w:hAnsi="Arial" w:cs="Arial"/>
          <w:sz w:val="22"/>
          <w:szCs w:val="22"/>
          <w:lang w:val="sr-Latn-CS"/>
        </w:rPr>
        <w:t>7</w:t>
      </w:r>
      <w:r w:rsidRPr="00EB0D93">
        <w:rPr>
          <w:rFonts w:ascii="Arial" w:hAnsi="Arial" w:cs="Arial"/>
          <w:sz w:val="22"/>
          <w:szCs w:val="22"/>
          <w:lang w:val="sr-Latn-CS"/>
        </w:rPr>
        <w:t xml:space="preserve">, svakog radnog dana u terminu od 12 do 15 časova, u vremenskom okviru od pet </w:t>
      </w:r>
      <w:r w:rsidR="00430DED" w:rsidRPr="00EB0D93">
        <w:rPr>
          <w:rFonts w:ascii="Arial" w:hAnsi="Arial" w:cs="Arial"/>
          <w:sz w:val="22"/>
          <w:szCs w:val="22"/>
          <w:lang w:val="sr-Latn-CS"/>
        </w:rPr>
        <w:t xml:space="preserve">radnih </w:t>
      </w:r>
      <w:r w:rsidRPr="00EB0D93">
        <w:rPr>
          <w:rFonts w:ascii="Arial" w:hAnsi="Arial" w:cs="Arial"/>
          <w:sz w:val="22"/>
          <w:szCs w:val="22"/>
          <w:lang w:val="sr-Latn-CS"/>
        </w:rPr>
        <w:t>dana od dana objavljivanja ovog obavještenja.</w:t>
      </w:r>
    </w:p>
    <w:p w:rsidR="00A777B4" w:rsidRPr="00EB0D93" w:rsidRDefault="00A777B4" w:rsidP="00A777B4">
      <w:pPr>
        <w:jc w:val="both"/>
        <w:rPr>
          <w:rFonts w:ascii="Arial" w:hAnsi="Arial" w:cs="Arial"/>
          <w:sz w:val="22"/>
          <w:szCs w:val="22"/>
          <w:lang w:val="sr-Latn-CS"/>
        </w:rPr>
      </w:pPr>
    </w:p>
    <w:p w:rsidR="00A777B4" w:rsidRPr="00EB0D93" w:rsidRDefault="00A777B4" w:rsidP="00A777B4">
      <w:pPr>
        <w:jc w:val="both"/>
        <w:rPr>
          <w:rFonts w:ascii="Arial" w:hAnsi="Arial" w:cs="Arial"/>
          <w:color w:val="262626" w:themeColor="text1" w:themeTint="D9"/>
          <w:sz w:val="22"/>
          <w:szCs w:val="22"/>
          <w:lang w:val="sr-Latn-CS"/>
        </w:rPr>
      </w:pPr>
      <w:r w:rsidRPr="00EB0D93">
        <w:rPr>
          <w:rFonts w:ascii="Arial" w:hAnsi="Arial" w:cs="Arial"/>
          <w:sz w:val="22"/>
          <w:szCs w:val="22"/>
          <w:lang w:val="sr-Latn-CS"/>
        </w:rPr>
        <w:t>Primjedbe i mišljenja u pisanoj formi, mogu se dostaviti na adresu ovog organa, kao i na e-mail</w:t>
      </w:r>
      <w:r w:rsidRPr="00EB0D93">
        <w:rPr>
          <w:rFonts w:ascii="Arial" w:hAnsi="Arial" w:cs="Arial"/>
          <w:color w:val="262626" w:themeColor="text1" w:themeTint="D9"/>
          <w:sz w:val="22"/>
          <w:szCs w:val="22"/>
          <w:lang w:val="sr-Latn-CS"/>
        </w:rPr>
        <w:t xml:space="preserve"> </w:t>
      </w:r>
      <w:hyperlink r:id="rId4" w:history="1">
        <w:r w:rsidR="00684D50" w:rsidRPr="002456DF">
          <w:rPr>
            <w:rStyle w:val="Hyperlink"/>
            <w:rFonts w:ascii="Arial" w:hAnsi="Arial" w:cs="Arial"/>
            <w:sz w:val="22"/>
            <w:szCs w:val="22"/>
            <w:lang w:val="sr-Latn-CS"/>
          </w:rPr>
          <w:t>maja.lakicevic@podgorica.me</w:t>
        </w:r>
      </w:hyperlink>
      <w:r w:rsidRPr="00EB0D93">
        <w:rPr>
          <w:rFonts w:ascii="Arial" w:hAnsi="Arial" w:cs="Arial"/>
          <w:color w:val="262626" w:themeColor="text1" w:themeTint="D9"/>
          <w:sz w:val="22"/>
          <w:szCs w:val="22"/>
          <w:lang w:val="sr-Latn-CS"/>
        </w:rPr>
        <w:t xml:space="preserve"> </w:t>
      </w:r>
    </w:p>
    <w:p w:rsidR="00A777B4" w:rsidRPr="00EB0D93" w:rsidRDefault="00A777B4" w:rsidP="00A777B4">
      <w:pPr>
        <w:ind w:firstLine="720"/>
        <w:jc w:val="both"/>
        <w:rPr>
          <w:rFonts w:ascii="Arial" w:hAnsi="Arial" w:cs="Arial"/>
          <w:color w:val="262626" w:themeColor="text1" w:themeTint="D9"/>
          <w:sz w:val="22"/>
          <w:szCs w:val="22"/>
          <w:lang w:val="sr-Latn-CS"/>
        </w:rPr>
      </w:pPr>
    </w:p>
    <w:p w:rsidR="00A777B4" w:rsidRPr="00EB0D93" w:rsidRDefault="00A777B4" w:rsidP="00A777B4">
      <w:pPr>
        <w:rPr>
          <w:rFonts w:ascii="Arial" w:hAnsi="Arial" w:cs="Arial"/>
          <w:sz w:val="22"/>
          <w:szCs w:val="22"/>
        </w:rPr>
      </w:pPr>
    </w:p>
    <w:p w:rsidR="00A777B4" w:rsidRPr="00EB0D93" w:rsidRDefault="00A777B4" w:rsidP="00A777B4">
      <w:pPr>
        <w:rPr>
          <w:rFonts w:ascii="Arial" w:hAnsi="Arial" w:cs="Arial"/>
          <w:sz w:val="22"/>
          <w:szCs w:val="22"/>
        </w:rPr>
      </w:pPr>
    </w:p>
    <w:p w:rsidR="00DE1029" w:rsidRDefault="00DE1029"/>
    <w:sectPr w:rsidR="00DE1029" w:rsidSect="00DE1029">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7B4"/>
    <w:rsid w:val="000C087A"/>
    <w:rsid w:val="000C6CE6"/>
    <w:rsid w:val="00124590"/>
    <w:rsid w:val="00266059"/>
    <w:rsid w:val="00274F1A"/>
    <w:rsid w:val="0037668B"/>
    <w:rsid w:val="003B3A05"/>
    <w:rsid w:val="00427C6A"/>
    <w:rsid w:val="00430DED"/>
    <w:rsid w:val="004A15BC"/>
    <w:rsid w:val="004D4EA2"/>
    <w:rsid w:val="005542DE"/>
    <w:rsid w:val="00560E0D"/>
    <w:rsid w:val="005768E6"/>
    <w:rsid w:val="005802D4"/>
    <w:rsid w:val="00596249"/>
    <w:rsid w:val="005D36BE"/>
    <w:rsid w:val="00604BA3"/>
    <w:rsid w:val="006738B2"/>
    <w:rsid w:val="00684D50"/>
    <w:rsid w:val="006C744F"/>
    <w:rsid w:val="007236CA"/>
    <w:rsid w:val="007C7A08"/>
    <w:rsid w:val="007F73FC"/>
    <w:rsid w:val="00876BA4"/>
    <w:rsid w:val="00895048"/>
    <w:rsid w:val="008C72A3"/>
    <w:rsid w:val="008F5322"/>
    <w:rsid w:val="00926162"/>
    <w:rsid w:val="00960287"/>
    <w:rsid w:val="00A777B4"/>
    <w:rsid w:val="00AE430C"/>
    <w:rsid w:val="00B11D51"/>
    <w:rsid w:val="00B330C4"/>
    <w:rsid w:val="00B717AC"/>
    <w:rsid w:val="00CC48E6"/>
    <w:rsid w:val="00DA2293"/>
    <w:rsid w:val="00DA6067"/>
    <w:rsid w:val="00DC2AF2"/>
    <w:rsid w:val="00DE1029"/>
    <w:rsid w:val="00E07E50"/>
    <w:rsid w:val="00E521A9"/>
    <w:rsid w:val="00E92689"/>
    <w:rsid w:val="00EB0D93"/>
    <w:rsid w:val="00EB2CA9"/>
    <w:rsid w:val="00F3706D"/>
    <w:rsid w:val="00F67E24"/>
    <w:rsid w:val="00F731F7"/>
    <w:rsid w:val="00F81490"/>
    <w:rsid w:val="00F86224"/>
    <w:rsid w:val="00FA49C2"/>
    <w:rsid w:val="00FC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B4"/>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777B4"/>
    <w:rPr>
      <w:color w:val="0000FF"/>
      <w:u w:val="single"/>
    </w:rPr>
  </w:style>
  <w:style w:type="paragraph" w:customStyle="1" w:styleId="Default">
    <w:name w:val="Default"/>
    <w:rsid w:val="00A777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42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ja.lakicevic@podgoric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maja.lakicevic</dc:creator>
  <cp:lastModifiedBy>maja.lakicevic</cp:lastModifiedBy>
  <cp:revision>10</cp:revision>
  <dcterms:created xsi:type="dcterms:W3CDTF">2022-11-18T09:42:00Z</dcterms:created>
  <dcterms:modified xsi:type="dcterms:W3CDTF">2023-03-20T13:32:00Z</dcterms:modified>
</cp:coreProperties>
</file>