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Default="00A777B4" w:rsidP="00A77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A777B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nosilac projekta „CRNOGORSKI TELEKOM“ A.D. Podgorica, podnio zahtjev za odlučivanje o potrebi izrade elaborata o  procjeni uticaja na životnu sredinu bazne stanic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e mobilne telefonije „Željeznička stanica PG</w:t>
      </w:r>
      <w:r>
        <w:rPr>
          <w:rFonts w:ascii="Arial" w:hAnsi="Arial" w:cs="Arial"/>
          <w:color w:val="262626" w:themeColor="text1" w:themeTint="D9"/>
          <w:sz w:val="28"/>
          <w:szCs w:val="28"/>
        </w:rPr>
        <w:t>“, koja je planirana na dije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lu katastarske parcele broj 5469/1 KO Podgorica III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Podgorica.</w:t>
      </w:r>
    </w:p>
    <w:p w:rsidR="00A777B4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maja.lakicevic@podgorica.me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A777B4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Default="00A777B4" w:rsidP="00A777B4">
      <w:pPr>
        <w:rPr>
          <w:rFonts w:ascii="Arial" w:hAnsi="Arial" w:cs="Arial"/>
        </w:rPr>
      </w:pPr>
    </w:p>
    <w:p w:rsidR="00A777B4" w:rsidRDefault="00A777B4" w:rsidP="00A777B4"/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A777B4"/>
    <w:rsid w:val="00AE430C"/>
    <w:rsid w:val="00DA2293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2020-11-30T07:33:00Z</dcterms:created>
  <dcterms:modified xsi:type="dcterms:W3CDTF">2020-11-30T07:45:00Z</dcterms:modified>
</cp:coreProperties>
</file>