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FA6C95" w:rsidRDefault="00C542B7" w:rsidP="00C542B7">
      <w:pPr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FA6C95">
        <w:rPr>
          <w:rFonts w:ascii="Arial" w:hAnsi="Arial" w:cs="Arial"/>
          <w:bCs/>
          <w:sz w:val="22"/>
          <w:lang w:val="sr-Latn-CS"/>
        </w:rPr>
        <w:t>br. 75/18</w:t>
      </w:r>
      <w:r w:rsidRPr="00FA6C95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FA6C95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FA6C95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>OBAVJEŠTAVA</w:t>
      </w:r>
    </w:p>
    <w:p w:rsidR="00C542B7" w:rsidRPr="00FA6C95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>zainteresovanu javnost</w:t>
      </w:r>
    </w:p>
    <w:p w:rsidR="00C542B7" w:rsidRPr="00FA6C95" w:rsidRDefault="00C542B7" w:rsidP="0096052E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4B39D4" w:rsidRPr="00FA6C95" w:rsidRDefault="0096052E" w:rsidP="004B39D4">
      <w:pPr>
        <w:pStyle w:val="Defaul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FA6C95">
        <w:rPr>
          <w:rFonts w:ascii="Arial" w:hAnsi="Arial" w:cs="Arial"/>
          <w:bCs/>
          <w:sz w:val="22"/>
          <w:szCs w:val="22"/>
        </w:rPr>
        <w:t>da je nosiocu</w:t>
      </w:r>
      <w:r w:rsidR="00C542B7" w:rsidRPr="00FA6C95">
        <w:rPr>
          <w:rFonts w:ascii="Arial" w:hAnsi="Arial" w:cs="Arial"/>
          <w:bCs/>
          <w:sz w:val="22"/>
          <w:szCs w:val="22"/>
        </w:rPr>
        <w:t xml:space="preserve"> projekta, </w:t>
      </w:r>
      <w:r w:rsidR="00D00D3E">
        <w:rPr>
          <w:rFonts w:ascii="Arial" w:hAnsi="Arial" w:cs="Arial"/>
          <w:sz w:val="22"/>
          <w:szCs w:val="22"/>
        </w:rPr>
        <w:t>Agencija za izgradnju i razvoj Podgorice d.o.o.</w:t>
      </w:r>
      <w:r w:rsidR="006D2D9B">
        <w:rPr>
          <w:rFonts w:ascii="Arial" w:hAnsi="Arial" w:cs="Arial"/>
          <w:sz w:val="22"/>
          <w:szCs w:val="22"/>
        </w:rPr>
        <w:t>,</w:t>
      </w:r>
      <w:r w:rsidR="00D00D3E">
        <w:rPr>
          <w:rFonts w:ascii="Arial" w:hAnsi="Arial" w:cs="Arial"/>
          <w:sz w:val="22"/>
          <w:szCs w:val="22"/>
        </w:rPr>
        <w:t xml:space="preserve"> </w:t>
      </w:r>
      <w:r w:rsidR="006D2D9B">
        <w:rPr>
          <w:rFonts w:ascii="Arial" w:hAnsi="Arial" w:cs="Arial"/>
          <w:sz w:val="22"/>
          <w:szCs w:val="22"/>
        </w:rPr>
        <w:t>iz Podgorice</w:t>
      </w:r>
      <w:r w:rsidR="00C542B7" w:rsidRPr="00FA6C95">
        <w:rPr>
          <w:rFonts w:ascii="Arial" w:hAnsi="Arial" w:cs="Arial"/>
          <w:bCs/>
          <w:sz w:val="22"/>
          <w:szCs w:val="22"/>
        </w:rPr>
        <w:t>, donij</w:t>
      </w:r>
      <w:r w:rsidR="004B39D4" w:rsidRPr="00FA6C95">
        <w:rPr>
          <w:rFonts w:ascii="Arial" w:hAnsi="Arial" w:cs="Arial"/>
          <w:bCs/>
          <w:sz w:val="22"/>
          <w:szCs w:val="22"/>
        </w:rPr>
        <w:t xml:space="preserve">eto </w:t>
      </w:r>
      <w:r w:rsidR="00D00D3E">
        <w:rPr>
          <w:rFonts w:ascii="Arial" w:hAnsi="Arial" w:cs="Arial"/>
          <w:bCs/>
          <w:sz w:val="22"/>
          <w:szCs w:val="22"/>
        </w:rPr>
        <w:t>Rješenje broj: 08-UPI-331/23-591</w:t>
      </w:r>
      <w:r w:rsidR="00C542B7" w:rsidRPr="00FA6C95">
        <w:rPr>
          <w:rFonts w:ascii="Arial" w:hAnsi="Arial" w:cs="Arial"/>
          <w:bCs/>
          <w:sz w:val="22"/>
          <w:szCs w:val="22"/>
        </w:rPr>
        <w:t xml:space="preserve"> od</w:t>
      </w:r>
      <w:r w:rsidR="00C542B7" w:rsidRPr="00FA6C9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A760B" w:rsidRPr="001A760B">
        <w:rPr>
          <w:rFonts w:ascii="Arial" w:hAnsi="Arial" w:cs="Arial"/>
          <w:bCs/>
          <w:color w:val="000000" w:themeColor="text1"/>
          <w:sz w:val="22"/>
          <w:szCs w:val="22"/>
        </w:rPr>
        <w:t>19</w:t>
      </w:r>
      <w:r w:rsidR="00EF32A3" w:rsidRPr="001A760B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F32A3" w:rsidRPr="00FA6C9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00D3E">
        <w:rPr>
          <w:rFonts w:ascii="Arial" w:hAnsi="Arial" w:cs="Arial"/>
          <w:bCs/>
          <w:color w:val="auto"/>
          <w:sz w:val="22"/>
          <w:szCs w:val="22"/>
        </w:rPr>
        <w:t>aprila</w:t>
      </w:r>
      <w:r w:rsidR="0036495A" w:rsidRPr="00FA6C95">
        <w:rPr>
          <w:rFonts w:ascii="Arial" w:hAnsi="Arial" w:cs="Arial"/>
          <w:bCs/>
          <w:sz w:val="22"/>
          <w:szCs w:val="22"/>
        </w:rPr>
        <w:t xml:space="preserve"> 202</w:t>
      </w:r>
      <w:r w:rsidR="00D00D3E">
        <w:rPr>
          <w:rFonts w:ascii="Arial" w:hAnsi="Arial" w:cs="Arial"/>
          <w:bCs/>
          <w:sz w:val="22"/>
          <w:szCs w:val="22"/>
        </w:rPr>
        <w:t>4</w:t>
      </w:r>
      <w:r w:rsidR="00C542B7" w:rsidRPr="00FA6C95">
        <w:rPr>
          <w:rFonts w:ascii="Arial" w:hAnsi="Arial" w:cs="Arial"/>
          <w:bCs/>
          <w:sz w:val="22"/>
          <w:szCs w:val="22"/>
        </w:rPr>
        <w:t>. godine, kojim je data saglasno</w:t>
      </w:r>
      <w:r w:rsidR="000E101B" w:rsidRPr="00FA6C95">
        <w:rPr>
          <w:rFonts w:ascii="Arial" w:hAnsi="Arial" w:cs="Arial"/>
          <w:bCs/>
          <w:sz w:val="22"/>
          <w:szCs w:val="22"/>
        </w:rPr>
        <w:t>st na Elaborat procjene uticaja</w:t>
      </w:r>
      <w:r w:rsidR="00E95C64" w:rsidRPr="00FA6C95">
        <w:rPr>
          <w:rFonts w:ascii="Arial" w:hAnsi="Arial" w:cs="Arial"/>
          <w:bCs/>
          <w:sz w:val="22"/>
          <w:szCs w:val="22"/>
        </w:rPr>
        <w:t xml:space="preserve"> na životnu sredinu,</w:t>
      </w:r>
      <w:r w:rsidR="004B39D4" w:rsidRPr="00FA6C95">
        <w:rPr>
          <w:rFonts w:ascii="Arial" w:hAnsi="Arial" w:cs="Arial"/>
          <w:sz w:val="22"/>
          <w:szCs w:val="22"/>
        </w:rPr>
        <w:t xml:space="preserve"> </w:t>
      </w:r>
      <w:r w:rsidR="00D00D3E">
        <w:rPr>
          <w:rFonts w:ascii="Arial" w:hAnsi="Arial" w:cs="Arial"/>
          <w:sz w:val="22"/>
        </w:rPr>
        <w:t>za izgradnju kolsko pješačkog mosta kao dijela lokalnog puta na rijeci Ribnici, na katastarskim parcelama broj 5873, 1017 i 1018 KO Podgorica III i katastarskim parcelama broj 2184, 2183 i 2202 KO Masline, u zahvatu PUP-a Podgorica.</w:t>
      </w:r>
      <w:r w:rsidR="006D2D9B">
        <w:rPr>
          <w:rFonts w:ascii="Arial" w:hAnsi="Arial" w:cs="Arial"/>
          <w:sz w:val="22"/>
        </w:rPr>
        <w:t xml:space="preserve"> </w:t>
      </w:r>
    </w:p>
    <w:p w:rsidR="002005BD" w:rsidRPr="00295D29" w:rsidRDefault="00DC08D4" w:rsidP="002005BD">
      <w:pPr>
        <w:rPr>
          <w:rFonts w:ascii="Arial" w:hAnsi="Arial" w:cs="Arial"/>
          <w:b/>
          <w:color w:val="FF0000"/>
          <w:sz w:val="20"/>
        </w:rPr>
      </w:pPr>
      <w:r w:rsidRPr="00FA6C95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FA6C95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295D29" w:rsidRPr="00295D29">
          <w:rPr>
            <w:rStyle w:val="Hyperlink"/>
            <w:rFonts w:ascii="Arial" w:hAnsi="Arial" w:cs="Arial"/>
            <w:sz w:val="22"/>
          </w:rPr>
          <w:t>https://www.sekretarijat-za-plurzs.podgorica.me/2024/04/25/obavjestenje-o-donijetom-rjesenju-nosiocu-projekta-agencija-za-izgradnju-i-razvoj-podgorice-d-o-o-iz-podgorice-kojim-je-data-saglasnost-na-elaborat-uticaja-na-zivotnu-sredinu/</w:t>
        </w:r>
      </w:hyperlink>
      <w:r w:rsidR="00295D29" w:rsidRPr="00295D29">
        <w:rPr>
          <w:rFonts w:ascii="Arial" w:hAnsi="Arial" w:cs="Arial"/>
          <w:sz w:val="22"/>
        </w:rPr>
        <w:t xml:space="preserve"> </w:t>
      </w:r>
    </w:p>
    <w:p w:rsidR="002005BD" w:rsidRPr="0096052E" w:rsidRDefault="002005BD" w:rsidP="002005BD">
      <w:pPr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2B7"/>
    <w:rsid w:val="00064B92"/>
    <w:rsid w:val="000B72E4"/>
    <w:rsid w:val="000D1E8F"/>
    <w:rsid w:val="000E101B"/>
    <w:rsid w:val="000F2F9C"/>
    <w:rsid w:val="00182A86"/>
    <w:rsid w:val="001A760B"/>
    <w:rsid w:val="001B3E0F"/>
    <w:rsid w:val="002005BD"/>
    <w:rsid w:val="0020263D"/>
    <w:rsid w:val="00202AEF"/>
    <w:rsid w:val="00295D29"/>
    <w:rsid w:val="002C5E6F"/>
    <w:rsid w:val="003255B0"/>
    <w:rsid w:val="003532A4"/>
    <w:rsid w:val="00357A8D"/>
    <w:rsid w:val="0036495A"/>
    <w:rsid w:val="00383833"/>
    <w:rsid w:val="003B62E9"/>
    <w:rsid w:val="003C7CE8"/>
    <w:rsid w:val="003E0F08"/>
    <w:rsid w:val="003F07F5"/>
    <w:rsid w:val="00412F8E"/>
    <w:rsid w:val="00414AC4"/>
    <w:rsid w:val="00422BF8"/>
    <w:rsid w:val="0045520E"/>
    <w:rsid w:val="004A48C9"/>
    <w:rsid w:val="004B39D4"/>
    <w:rsid w:val="004C126C"/>
    <w:rsid w:val="004D1F3E"/>
    <w:rsid w:val="005418A3"/>
    <w:rsid w:val="00586D9F"/>
    <w:rsid w:val="00594C44"/>
    <w:rsid w:val="005B61DB"/>
    <w:rsid w:val="005E75D5"/>
    <w:rsid w:val="005F0D0F"/>
    <w:rsid w:val="0069348F"/>
    <w:rsid w:val="006B497F"/>
    <w:rsid w:val="006B55E8"/>
    <w:rsid w:val="006D2D9B"/>
    <w:rsid w:val="006D6E87"/>
    <w:rsid w:val="00724AD2"/>
    <w:rsid w:val="007C758F"/>
    <w:rsid w:val="00815D1C"/>
    <w:rsid w:val="008231A2"/>
    <w:rsid w:val="00831A06"/>
    <w:rsid w:val="008466AA"/>
    <w:rsid w:val="0085093C"/>
    <w:rsid w:val="00887D4A"/>
    <w:rsid w:val="008A0646"/>
    <w:rsid w:val="008A7704"/>
    <w:rsid w:val="00905937"/>
    <w:rsid w:val="00936E27"/>
    <w:rsid w:val="009535ED"/>
    <w:rsid w:val="0096052E"/>
    <w:rsid w:val="00970208"/>
    <w:rsid w:val="00973E2C"/>
    <w:rsid w:val="009F4B45"/>
    <w:rsid w:val="00A12596"/>
    <w:rsid w:val="00A230DB"/>
    <w:rsid w:val="00A3583B"/>
    <w:rsid w:val="00A41A8E"/>
    <w:rsid w:val="00AB0AEA"/>
    <w:rsid w:val="00AD04B4"/>
    <w:rsid w:val="00B01323"/>
    <w:rsid w:val="00B03747"/>
    <w:rsid w:val="00B10752"/>
    <w:rsid w:val="00B137CC"/>
    <w:rsid w:val="00B15C28"/>
    <w:rsid w:val="00B574C4"/>
    <w:rsid w:val="00BC19F1"/>
    <w:rsid w:val="00BD7904"/>
    <w:rsid w:val="00C45816"/>
    <w:rsid w:val="00C542B7"/>
    <w:rsid w:val="00C56C9C"/>
    <w:rsid w:val="00C818A6"/>
    <w:rsid w:val="00C96AA1"/>
    <w:rsid w:val="00CF7BEA"/>
    <w:rsid w:val="00D00D3E"/>
    <w:rsid w:val="00D21CE7"/>
    <w:rsid w:val="00D5566B"/>
    <w:rsid w:val="00D658E3"/>
    <w:rsid w:val="00D820CB"/>
    <w:rsid w:val="00DA73F9"/>
    <w:rsid w:val="00DB5BE8"/>
    <w:rsid w:val="00DC08D4"/>
    <w:rsid w:val="00DC441A"/>
    <w:rsid w:val="00DC7D85"/>
    <w:rsid w:val="00DD2D78"/>
    <w:rsid w:val="00E21DA0"/>
    <w:rsid w:val="00E4291E"/>
    <w:rsid w:val="00E42B53"/>
    <w:rsid w:val="00E82532"/>
    <w:rsid w:val="00E95C64"/>
    <w:rsid w:val="00E972E1"/>
    <w:rsid w:val="00ED6D0F"/>
    <w:rsid w:val="00EF32A3"/>
    <w:rsid w:val="00F31A66"/>
    <w:rsid w:val="00F4622F"/>
    <w:rsid w:val="00FA6C95"/>
    <w:rsid w:val="00FF10D7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E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kretarijat-za-plurzs.podgorica.me/2024/04/25/obavjestenje-o-donijetom-rjesenju-nosiocu-projekta-agencija-za-izgradnju-i-razvoj-podgorice-d-o-o-iz-podgorice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aleksandarmugosa</cp:lastModifiedBy>
  <cp:revision>46</cp:revision>
  <dcterms:created xsi:type="dcterms:W3CDTF">2020-12-15T09:05:00Z</dcterms:created>
  <dcterms:modified xsi:type="dcterms:W3CDTF">2024-04-24T07:31:00Z</dcterms:modified>
</cp:coreProperties>
</file>