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4D" w:rsidRPr="00D14E4D" w:rsidRDefault="00D14E4D" w:rsidP="00D14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14E4D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13, a u vezi člana 29 Zakona o procjeni uticaja na životnu sredinu (“Sl. list RCG”, br. 80/05 i „Sl. list CG“, </w:t>
      </w:r>
      <w:r w:rsidRPr="00D14E4D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D14E4D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D14E4D" w:rsidRPr="00D14E4D" w:rsidRDefault="00D14E4D" w:rsidP="00D14E4D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14E4D">
        <w:rPr>
          <w:rFonts w:ascii="Arial" w:eastAsia="Times New Roman" w:hAnsi="Arial" w:cs="Arial"/>
          <w:sz w:val="24"/>
          <w:szCs w:val="24"/>
          <w:lang w:val="sr-Latn-CS"/>
        </w:rPr>
        <w:tab/>
      </w:r>
    </w:p>
    <w:p w:rsidR="00D14E4D" w:rsidRPr="00D14E4D" w:rsidRDefault="00D14E4D" w:rsidP="00D14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D14E4D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D14E4D" w:rsidRPr="00D14E4D" w:rsidRDefault="00D14E4D" w:rsidP="00D14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14E4D" w:rsidRPr="00D14E4D" w:rsidRDefault="00D14E4D" w:rsidP="00D14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D14E4D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D14E4D" w:rsidRPr="00D14E4D" w:rsidRDefault="00D14E4D" w:rsidP="00D14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14E4D" w:rsidRPr="00D14E4D" w:rsidRDefault="00D14E4D" w:rsidP="00D14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14E4D" w:rsidRPr="00D14E4D" w:rsidRDefault="00D14E4D" w:rsidP="00D14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D14E4D">
        <w:rPr>
          <w:rFonts w:ascii="Arial" w:eastAsia="Times New Roman" w:hAnsi="Arial" w:cs="Arial"/>
          <w:bCs/>
          <w:sz w:val="24"/>
          <w:szCs w:val="24"/>
          <w:lang w:val="sr-Latn-CS"/>
        </w:rPr>
        <w:t>da je nosiocu projekta Stanković Danku, iz Podgorice, donijeto Rješenje broj UP.08-353/18-148/2</w:t>
      </w:r>
      <w:r w:rsidRPr="00D14E4D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D14E4D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od 18. maja 2018. godine, kojim je odlučeno da </w:t>
      </w:r>
      <w:r w:rsidRPr="00D14E4D">
        <w:rPr>
          <w:rFonts w:ascii="Arial" w:eastAsia="Times New Roman" w:hAnsi="Arial" w:cs="Arial"/>
          <w:sz w:val="24"/>
          <w:szCs w:val="24"/>
          <w:lang w:val="pt-BR"/>
        </w:rPr>
        <w:t>za</w:t>
      </w:r>
      <w:r w:rsidRPr="00D14E4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D14E4D">
        <w:rPr>
          <w:rFonts w:ascii="Arial" w:eastAsia="Times New Roman" w:hAnsi="Arial" w:cs="Arial"/>
          <w:sz w:val="24"/>
          <w:szCs w:val="24"/>
          <w:lang w:val="pt-BR"/>
        </w:rPr>
        <w:t>poljoprivredno gazdinstvo</w:t>
      </w:r>
      <w:r w:rsidRPr="00D14E4D">
        <w:rPr>
          <w:rFonts w:ascii="Arial" w:eastAsia="Times New Roman" w:hAnsi="Arial" w:cs="Arial"/>
          <w:sz w:val="24"/>
          <w:szCs w:val="24"/>
          <w:lang w:val="sr-Latn-CS"/>
        </w:rPr>
        <w:t xml:space="preserve"> - povrtarsko ratarska proizvodnja, na životnu sredinu, na kat. parcelama broj 3400, 3401, 3767/1, 3767/2, 3773, 3999 i 4000 KO Bijelo Polje, u Podgorici, nije potrebna procjena uticaja na životnu sredinu.</w:t>
      </w:r>
      <w:r w:rsidRPr="00D14E4D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D14E4D" w:rsidRPr="00D14E4D" w:rsidRDefault="00D14E4D" w:rsidP="00D14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D14E4D" w:rsidRPr="00D14E4D" w:rsidRDefault="00D14E4D" w:rsidP="00D14E4D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14E4D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Pr="00CD2C8F" w:rsidRDefault="00D14E4D" w:rsidP="00CD2C8F">
      <w:bookmarkStart w:id="0" w:name="_GoBack"/>
      <w:bookmarkEnd w:id="0"/>
    </w:p>
    <w:sectPr w:rsidR="00EC1BE4" w:rsidRPr="00CD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E"/>
    <w:rsid w:val="0008745B"/>
    <w:rsid w:val="001B2089"/>
    <w:rsid w:val="00644750"/>
    <w:rsid w:val="00954C4E"/>
    <w:rsid w:val="00C36C23"/>
    <w:rsid w:val="00CD2C8F"/>
    <w:rsid w:val="00D101A4"/>
    <w:rsid w:val="00D14E4D"/>
    <w:rsid w:val="00D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8A36-5E50-44E0-9F33-2056455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2018-05-11T10:29:00Z</dcterms:created>
  <dcterms:modified xsi:type="dcterms:W3CDTF">2018-05-11T10:29:00Z</dcterms:modified>
</cp:coreProperties>
</file>